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B4E" w:rsidRPr="00210269" w:rsidRDefault="00384B4E" w:rsidP="00384B4E">
      <w:pPr>
        <w:rPr>
          <w:rFonts w:eastAsia="+mj-ea" w:cstheme="minorHAnsi"/>
          <w:color w:val="000000"/>
          <w:kern w:val="24"/>
          <w:sz w:val="48"/>
          <w:szCs w:val="48"/>
          <w:lang w:val="en-US"/>
        </w:rPr>
      </w:pPr>
      <w:r w:rsidRPr="00210269">
        <w:rPr>
          <w:rFonts w:eastAsia="+mj-ea" w:cstheme="minorHAnsi"/>
          <w:b/>
          <w:color w:val="000000"/>
          <w:kern w:val="24"/>
          <w:sz w:val="48"/>
          <w:szCs w:val="48"/>
          <w:lang w:val="en-US"/>
        </w:rPr>
        <w:t>Tema</w:t>
      </w:r>
      <w:r w:rsidRPr="00210269">
        <w:rPr>
          <w:rFonts w:eastAsia="+mj-ea" w:cstheme="minorHAnsi"/>
          <w:color w:val="000000"/>
          <w:kern w:val="24"/>
          <w:sz w:val="48"/>
          <w:szCs w:val="48"/>
          <w:lang w:val="en-US"/>
        </w:rPr>
        <w:t xml:space="preserve">: </w:t>
      </w:r>
      <w:r w:rsidR="00210269" w:rsidRPr="00210269">
        <w:rPr>
          <w:rFonts w:eastAsia="+mj-ea" w:cstheme="minorHAnsi"/>
          <w:b/>
          <w:color w:val="000000"/>
          <w:kern w:val="24"/>
          <w:sz w:val="48"/>
          <w:szCs w:val="48"/>
          <w:lang w:val="en-US"/>
        </w:rPr>
        <w:t>Gesund essen – Zdrava prehrana</w:t>
      </w:r>
    </w:p>
    <w:p w:rsidR="00384B4E" w:rsidRPr="00210269" w:rsidRDefault="00384B4E" w:rsidP="00384B4E">
      <w:pPr>
        <w:rPr>
          <w:rFonts w:eastAsia="+mj-ea" w:cstheme="minorHAnsi"/>
          <w:color w:val="000000"/>
          <w:kern w:val="24"/>
          <w:sz w:val="48"/>
          <w:szCs w:val="48"/>
          <w:lang w:val="en-US"/>
        </w:rPr>
      </w:pPr>
    </w:p>
    <w:p w:rsidR="00384B4E" w:rsidRPr="00210269" w:rsidRDefault="00384B4E" w:rsidP="00384B4E">
      <w:pPr>
        <w:rPr>
          <w:rFonts w:eastAsia="+mj-ea" w:cstheme="minorHAnsi"/>
          <w:color w:val="000000"/>
          <w:kern w:val="24"/>
          <w:sz w:val="48"/>
          <w:szCs w:val="48"/>
          <w:lang w:val="en-US"/>
        </w:rPr>
      </w:pPr>
      <w:r w:rsidRPr="00210269">
        <w:rPr>
          <w:rFonts w:eastAsia="+mj-ea" w:cstheme="minorHAnsi"/>
          <w:b/>
          <w:color w:val="000000"/>
          <w:kern w:val="24"/>
          <w:sz w:val="48"/>
          <w:szCs w:val="48"/>
          <w:lang w:val="en-US"/>
        </w:rPr>
        <w:t>Leksik i strukture</w:t>
      </w:r>
      <w:r w:rsidRPr="00210269">
        <w:rPr>
          <w:rFonts w:eastAsia="+mj-ea" w:cstheme="minorHAnsi"/>
          <w:color w:val="000000"/>
          <w:kern w:val="24"/>
          <w:sz w:val="48"/>
          <w:szCs w:val="48"/>
          <w:lang w:val="en-US"/>
        </w:rPr>
        <w:t xml:space="preserve">:  </w:t>
      </w:r>
      <w:r w:rsidR="00210269" w:rsidRPr="00210269">
        <w:rPr>
          <w:rFonts w:eastAsia="+mj-ea" w:cstheme="minorHAnsi"/>
          <w:color w:val="000000"/>
          <w:kern w:val="24"/>
          <w:sz w:val="48"/>
          <w:szCs w:val="48"/>
          <w:lang w:val="en-US"/>
        </w:rPr>
        <w:t xml:space="preserve">gesund, ungesund, essen, trinken, Obst, Gemüße, </w:t>
      </w:r>
      <w:r w:rsidR="003514A5">
        <w:rPr>
          <w:rFonts w:eastAsia="+mj-ea" w:cstheme="minorHAnsi"/>
          <w:color w:val="000000"/>
          <w:kern w:val="24"/>
          <w:sz w:val="48"/>
          <w:szCs w:val="48"/>
          <w:lang w:val="en-US"/>
        </w:rPr>
        <w:t xml:space="preserve">groß, strark, </w:t>
      </w:r>
      <w:r w:rsidR="00210269" w:rsidRPr="00210269">
        <w:rPr>
          <w:rFonts w:eastAsia="+mj-ea" w:cstheme="minorHAnsi"/>
          <w:color w:val="000000"/>
          <w:kern w:val="24"/>
          <w:sz w:val="48"/>
          <w:szCs w:val="48"/>
          <w:lang w:val="en-US"/>
        </w:rPr>
        <w:t>Was ist das? Was isst du gern? Was trinkst du gern?</w:t>
      </w:r>
      <w:r w:rsidRPr="00210269">
        <w:rPr>
          <w:rFonts w:eastAsia="+mj-ea" w:cstheme="minorHAnsi"/>
          <w:color w:val="000000"/>
          <w:kern w:val="24"/>
          <w:sz w:val="48"/>
          <w:szCs w:val="48"/>
          <w:lang w:val="en-US"/>
        </w:rPr>
        <w:t>….</w:t>
      </w:r>
    </w:p>
    <w:p w:rsidR="00384B4E" w:rsidRPr="00210269" w:rsidRDefault="00384B4E" w:rsidP="00384B4E">
      <w:pPr>
        <w:rPr>
          <w:rFonts w:eastAsia="+mj-ea" w:cstheme="minorHAnsi"/>
          <w:color w:val="000000"/>
          <w:kern w:val="24"/>
          <w:sz w:val="48"/>
          <w:szCs w:val="48"/>
          <w:lang w:val="en-US"/>
        </w:rPr>
      </w:pPr>
    </w:p>
    <w:p w:rsidR="00384B4E" w:rsidRPr="00210269" w:rsidRDefault="00384B4E" w:rsidP="00384B4E">
      <w:pPr>
        <w:rPr>
          <w:rFonts w:eastAsia="+mj-ea" w:cstheme="minorHAnsi"/>
          <w:color w:val="000000"/>
          <w:kern w:val="24"/>
          <w:sz w:val="48"/>
          <w:szCs w:val="48"/>
          <w:lang w:val="en-US"/>
        </w:rPr>
      </w:pPr>
      <w:r w:rsidRPr="00210269">
        <w:rPr>
          <w:rFonts w:eastAsia="+mj-ea" w:cstheme="minorHAnsi"/>
          <w:b/>
          <w:color w:val="000000"/>
          <w:kern w:val="24"/>
          <w:sz w:val="48"/>
          <w:szCs w:val="48"/>
          <w:lang w:val="en-US"/>
        </w:rPr>
        <w:t>Odgojno obrazovni ishodi</w:t>
      </w:r>
      <w:r w:rsidRPr="00210269">
        <w:rPr>
          <w:rFonts w:eastAsia="+mj-ea" w:cstheme="minorHAnsi"/>
          <w:color w:val="000000"/>
          <w:kern w:val="24"/>
          <w:sz w:val="48"/>
          <w:szCs w:val="48"/>
          <w:lang w:val="en-US"/>
        </w:rPr>
        <w:t xml:space="preserve">: </w:t>
      </w:r>
    </w:p>
    <w:p w:rsidR="00210269" w:rsidRPr="00210269" w:rsidRDefault="00210269" w:rsidP="00384B4E">
      <w:pPr>
        <w:rPr>
          <w:rFonts w:eastAsia="+mj-ea" w:cstheme="minorHAnsi"/>
          <w:color w:val="000000"/>
          <w:kern w:val="24"/>
          <w:sz w:val="48"/>
          <w:szCs w:val="48"/>
          <w:lang w:val="en-US"/>
        </w:rPr>
      </w:pPr>
    </w:p>
    <w:p w:rsidR="00210269" w:rsidRPr="00210269" w:rsidRDefault="00210269" w:rsidP="00384B4E">
      <w:pPr>
        <w:rPr>
          <w:rFonts w:cstheme="minorHAnsi"/>
          <w:color w:val="000000"/>
          <w:sz w:val="48"/>
          <w:szCs w:val="48"/>
        </w:rPr>
      </w:pPr>
      <w:r w:rsidRPr="00210269">
        <w:rPr>
          <w:rFonts w:cstheme="minorHAnsi"/>
          <w:color w:val="000000"/>
          <w:sz w:val="48"/>
          <w:szCs w:val="48"/>
        </w:rPr>
        <w:t>OŠ (1) NJ A.5.1. Učenik razumije kratke i jednostavne tekst</w:t>
      </w:r>
      <w:r w:rsidR="003514A5">
        <w:rPr>
          <w:rFonts w:cstheme="minorHAnsi"/>
          <w:color w:val="000000"/>
          <w:sz w:val="48"/>
          <w:szCs w:val="48"/>
        </w:rPr>
        <w:t>ove pri slušanju</w:t>
      </w:r>
      <w:r w:rsidRPr="00210269">
        <w:rPr>
          <w:rFonts w:cstheme="minorHAnsi"/>
          <w:color w:val="000000"/>
          <w:sz w:val="48"/>
          <w:szCs w:val="48"/>
        </w:rPr>
        <w:t xml:space="preserve">. </w:t>
      </w:r>
    </w:p>
    <w:p w:rsidR="00210269" w:rsidRPr="00210269" w:rsidRDefault="00210269" w:rsidP="00384B4E">
      <w:pPr>
        <w:rPr>
          <w:rFonts w:cstheme="minorHAnsi"/>
          <w:color w:val="000000"/>
          <w:sz w:val="48"/>
          <w:szCs w:val="48"/>
        </w:rPr>
      </w:pPr>
    </w:p>
    <w:p w:rsidR="00210269" w:rsidRPr="00210269" w:rsidRDefault="00210269" w:rsidP="00384B4E">
      <w:pPr>
        <w:rPr>
          <w:rFonts w:cstheme="minorHAnsi"/>
          <w:color w:val="000000"/>
          <w:sz w:val="48"/>
          <w:szCs w:val="48"/>
        </w:rPr>
      </w:pPr>
      <w:r w:rsidRPr="00210269">
        <w:rPr>
          <w:rFonts w:cstheme="minorHAnsi"/>
          <w:color w:val="000000"/>
          <w:sz w:val="48"/>
          <w:szCs w:val="48"/>
        </w:rPr>
        <w:t xml:space="preserve">OŠ (1) NJ A.5.2. Učenik naglas čita kratke i jednostavne tekstove. </w:t>
      </w:r>
    </w:p>
    <w:p w:rsidR="00210269" w:rsidRPr="00210269" w:rsidRDefault="00210269" w:rsidP="00384B4E">
      <w:pPr>
        <w:rPr>
          <w:rFonts w:cstheme="minorHAnsi"/>
          <w:color w:val="000000"/>
          <w:sz w:val="48"/>
          <w:szCs w:val="48"/>
        </w:rPr>
      </w:pPr>
    </w:p>
    <w:p w:rsidR="00210269" w:rsidRPr="00210269" w:rsidRDefault="00210269" w:rsidP="00384B4E">
      <w:pPr>
        <w:rPr>
          <w:rFonts w:cstheme="minorHAnsi"/>
          <w:color w:val="000000"/>
          <w:sz w:val="48"/>
          <w:szCs w:val="48"/>
        </w:rPr>
      </w:pPr>
      <w:r w:rsidRPr="00210269">
        <w:rPr>
          <w:rFonts w:cstheme="minorHAnsi"/>
          <w:color w:val="000000"/>
          <w:sz w:val="48"/>
          <w:szCs w:val="48"/>
        </w:rPr>
        <w:t>OŠ (1) NJ A.5.3. Učenik proizvodi kratke i vrlo jednostavne govorne tekstove.</w:t>
      </w:r>
    </w:p>
    <w:p w:rsidR="00210269" w:rsidRDefault="00210269" w:rsidP="00384B4E">
      <w:pPr>
        <w:rPr>
          <w:color w:val="000000"/>
          <w:sz w:val="48"/>
          <w:szCs w:val="48"/>
        </w:rPr>
      </w:pPr>
    </w:p>
    <w:p w:rsidR="00210269" w:rsidRDefault="00210269" w:rsidP="00384B4E">
      <w:pPr>
        <w:rPr>
          <w:color w:val="000000"/>
          <w:sz w:val="48"/>
          <w:szCs w:val="48"/>
        </w:rPr>
      </w:pPr>
      <w:r w:rsidRPr="00210269">
        <w:rPr>
          <w:color w:val="000000"/>
          <w:sz w:val="48"/>
          <w:szCs w:val="48"/>
        </w:rPr>
        <w:lastRenderedPageBreak/>
        <w:t xml:space="preserve"> OŠ (1) NJ A.5.4. Učenik sudjeluje u kratkoj i vrlo jednostavnoj govornoj interakciji. </w:t>
      </w:r>
    </w:p>
    <w:p w:rsidR="00210269" w:rsidRDefault="00210269" w:rsidP="00384B4E">
      <w:pPr>
        <w:rPr>
          <w:color w:val="000000"/>
          <w:sz w:val="48"/>
          <w:szCs w:val="48"/>
        </w:rPr>
      </w:pPr>
    </w:p>
    <w:p w:rsidR="00210269" w:rsidRDefault="00210269" w:rsidP="00384B4E">
      <w:pPr>
        <w:rPr>
          <w:color w:val="000000"/>
          <w:sz w:val="48"/>
          <w:szCs w:val="48"/>
        </w:rPr>
      </w:pPr>
      <w:r w:rsidRPr="00210269">
        <w:rPr>
          <w:color w:val="000000"/>
          <w:sz w:val="48"/>
          <w:szCs w:val="48"/>
        </w:rPr>
        <w:t>OŠ (1) NJ A.5.5. Učenik piše vrlo kratke i vrlo jednostavne tekstove.</w:t>
      </w:r>
    </w:p>
    <w:p w:rsidR="00210269" w:rsidRDefault="00210269" w:rsidP="00384B4E">
      <w:pPr>
        <w:rPr>
          <w:color w:val="000000"/>
          <w:sz w:val="48"/>
          <w:szCs w:val="48"/>
        </w:rPr>
      </w:pPr>
    </w:p>
    <w:p w:rsidR="00210269" w:rsidRDefault="00210269" w:rsidP="00384B4E">
      <w:pPr>
        <w:rPr>
          <w:color w:val="000000"/>
          <w:sz w:val="48"/>
          <w:szCs w:val="48"/>
        </w:rPr>
      </w:pPr>
      <w:r w:rsidRPr="00210269">
        <w:rPr>
          <w:color w:val="000000"/>
          <w:sz w:val="48"/>
          <w:szCs w:val="48"/>
        </w:rPr>
        <w:t xml:space="preserve"> OŠ (1) NJ B.5.1. Učenik na konkretnim primjerima </w:t>
      </w:r>
      <w:r w:rsidR="00281227">
        <w:rPr>
          <w:color w:val="000000"/>
          <w:sz w:val="48"/>
          <w:szCs w:val="48"/>
        </w:rPr>
        <w:t xml:space="preserve">(personalizirani zadatak –tekst) </w:t>
      </w:r>
      <w:r>
        <w:rPr>
          <w:color w:val="000000"/>
          <w:sz w:val="48"/>
          <w:szCs w:val="48"/>
        </w:rPr>
        <w:t xml:space="preserve">objašnjava razlike zdrave i nezdrave prehrane </w:t>
      </w:r>
    </w:p>
    <w:p w:rsidR="00210269" w:rsidRDefault="00210269" w:rsidP="00384B4E">
      <w:pPr>
        <w:rPr>
          <w:color w:val="000000"/>
          <w:sz w:val="48"/>
          <w:szCs w:val="48"/>
        </w:rPr>
      </w:pPr>
    </w:p>
    <w:p w:rsidR="00210269" w:rsidRDefault="00210269" w:rsidP="00384B4E">
      <w:pPr>
        <w:rPr>
          <w:color w:val="000000"/>
          <w:sz w:val="48"/>
          <w:szCs w:val="48"/>
        </w:rPr>
      </w:pPr>
      <w:r w:rsidRPr="00210269">
        <w:rPr>
          <w:color w:val="000000"/>
          <w:sz w:val="48"/>
          <w:szCs w:val="48"/>
        </w:rPr>
        <w:t xml:space="preserve"> OŠ (1) NJ B. 5.2. Učenik opisuje konkretne </w:t>
      </w:r>
      <w:r>
        <w:rPr>
          <w:color w:val="000000"/>
          <w:sz w:val="48"/>
          <w:szCs w:val="48"/>
        </w:rPr>
        <w:t>primjere zdrave prehrane u vlastitom okruženju</w:t>
      </w:r>
    </w:p>
    <w:p w:rsidR="005402C1" w:rsidRDefault="005402C1" w:rsidP="00384B4E">
      <w:pPr>
        <w:rPr>
          <w:color w:val="000000"/>
          <w:sz w:val="48"/>
          <w:szCs w:val="48"/>
        </w:rPr>
      </w:pPr>
    </w:p>
    <w:p w:rsidR="005402C1" w:rsidRPr="00210269" w:rsidRDefault="005402C1" w:rsidP="00384B4E">
      <w:pPr>
        <w:rPr>
          <w:rFonts w:ascii="Calibri Light" w:eastAsia="+mj-ea" w:hAnsi="Calibri Light" w:cs="Calibri Light"/>
          <w:color w:val="000000"/>
          <w:kern w:val="24"/>
          <w:sz w:val="48"/>
          <w:szCs w:val="48"/>
          <w:lang w:val="en-US"/>
        </w:rPr>
      </w:pPr>
      <w:r>
        <w:rPr>
          <w:color w:val="000000"/>
          <w:sz w:val="48"/>
          <w:szCs w:val="48"/>
        </w:rPr>
        <w:t>MPT: osr A.2.1. Razvija sliku o sebi</w:t>
      </w:r>
    </w:p>
    <w:p w:rsidR="00384B4E" w:rsidRDefault="00384B4E" w:rsidP="00384B4E">
      <w:pPr>
        <w:rPr>
          <w:rFonts w:ascii="Calibri Light" w:eastAsia="+mj-ea" w:hAnsi="Calibri Light" w:cs="Calibri Light"/>
          <w:color w:val="000000"/>
          <w:kern w:val="24"/>
          <w:sz w:val="48"/>
          <w:szCs w:val="48"/>
          <w:lang w:val="en-US"/>
        </w:rPr>
      </w:pPr>
    </w:p>
    <w:p w:rsidR="005402C1" w:rsidRDefault="005402C1" w:rsidP="00384B4E">
      <w:pPr>
        <w:rPr>
          <w:rFonts w:ascii="Calibri Light" w:eastAsia="+mj-ea" w:hAnsi="Calibri Light" w:cs="Calibri Light"/>
          <w:color w:val="000000"/>
          <w:kern w:val="24"/>
          <w:sz w:val="48"/>
          <w:szCs w:val="48"/>
          <w:lang w:val="en-US"/>
        </w:rPr>
      </w:pPr>
    </w:p>
    <w:p w:rsidR="00384B4E" w:rsidRPr="00210269" w:rsidRDefault="00384B4E" w:rsidP="00384B4E">
      <w:pPr>
        <w:rPr>
          <w:rFonts w:eastAsia="+mj-ea" w:cstheme="minorHAnsi"/>
          <w:color w:val="000000"/>
          <w:kern w:val="24"/>
          <w:sz w:val="48"/>
          <w:szCs w:val="48"/>
          <w:lang w:val="en-US"/>
        </w:rPr>
      </w:pPr>
      <w:r w:rsidRPr="00210269">
        <w:rPr>
          <w:rFonts w:eastAsia="+mj-ea" w:cstheme="minorHAnsi"/>
          <w:b/>
          <w:color w:val="000000"/>
          <w:kern w:val="24"/>
          <w:sz w:val="48"/>
          <w:szCs w:val="48"/>
          <w:lang w:val="en-US"/>
        </w:rPr>
        <w:lastRenderedPageBreak/>
        <w:t>Aktivnosti učenika</w:t>
      </w:r>
      <w:r w:rsidRPr="00210269">
        <w:rPr>
          <w:rFonts w:eastAsia="+mj-ea" w:cstheme="minorHAnsi"/>
          <w:color w:val="000000"/>
          <w:kern w:val="24"/>
          <w:sz w:val="48"/>
          <w:szCs w:val="48"/>
          <w:lang w:val="en-US"/>
        </w:rPr>
        <w:t xml:space="preserve">: </w:t>
      </w:r>
    </w:p>
    <w:p w:rsidR="00384B4E" w:rsidRDefault="00384B4E" w:rsidP="00384B4E">
      <w:pPr>
        <w:rPr>
          <w:rFonts w:eastAsia="+mj-ea" w:cstheme="minorHAnsi"/>
          <w:color w:val="000000"/>
          <w:kern w:val="24"/>
          <w:sz w:val="48"/>
          <w:szCs w:val="48"/>
          <w:lang w:val="en-US"/>
        </w:rPr>
      </w:pPr>
      <w:r w:rsidRPr="00210269">
        <w:rPr>
          <w:rFonts w:eastAsia="+mj-ea" w:cstheme="minorHAnsi"/>
          <w:color w:val="000000"/>
          <w:kern w:val="24"/>
          <w:sz w:val="48"/>
          <w:szCs w:val="48"/>
          <w:lang w:val="en-US"/>
        </w:rPr>
        <w:t xml:space="preserve">- </w:t>
      </w:r>
      <w:r w:rsidR="00210269">
        <w:rPr>
          <w:rFonts w:eastAsia="+mj-ea" w:cstheme="minorHAnsi"/>
          <w:color w:val="000000"/>
          <w:kern w:val="24"/>
          <w:sz w:val="48"/>
          <w:szCs w:val="48"/>
          <w:lang w:val="en-US"/>
        </w:rPr>
        <w:t xml:space="preserve">učenici gledaju kratak video o zdravoj prehrani : </w:t>
      </w:r>
      <w:hyperlink r:id="rId7" w:history="1">
        <w:r w:rsidR="00210269" w:rsidRPr="009957FF">
          <w:rPr>
            <w:rStyle w:val="Hiperveza"/>
            <w:rFonts w:eastAsia="+mj-ea" w:cstheme="minorHAnsi"/>
            <w:kern w:val="24"/>
            <w:sz w:val="48"/>
            <w:szCs w:val="48"/>
            <w:lang w:val="en-US"/>
          </w:rPr>
          <w:t>https://youtu.be/pUlZfd9Ayik</w:t>
        </w:r>
      </w:hyperlink>
    </w:p>
    <w:p w:rsidR="00210269" w:rsidRDefault="00210269" w:rsidP="00384B4E">
      <w:pPr>
        <w:rPr>
          <w:rFonts w:eastAsia="+mj-ea" w:cstheme="minorHAnsi"/>
          <w:color w:val="000000"/>
          <w:kern w:val="24"/>
          <w:sz w:val="48"/>
          <w:szCs w:val="48"/>
          <w:lang w:val="en-US"/>
        </w:rPr>
      </w:pPr>
      <w:r>
        <w:rPr>
          <w:rFonts w:eastAsia="+mj-ea" w:cstheme="minorHAnsi"/>
          <w:color w:val="000000"/>
          <w:kern w:val="24"/>
          <w:sz w:val="48"/>
          <w:szCs w:val="48"/>
          <w:lang w:val="en-US"/>
        </w:rPr>
        <w:t xml:space="preserve">te samostalno pogađaju temu kojom će se baviti </w:t>
      </w:r>
    </w:p>
    <w:p w:rsidR="00210269" w:rsidRPr="00210269" w:rsidRDefault="00210269" w:rsidP="00384B4E">
      <w:pPr>
        <w:rPr>
          <w:rFonts w:eastAsia="+mj-ea" w:cstheme="minorHAnsi"/>
          <w:color w:val="000000"/>
          <w:kern w:val="24"/>
          <w:sz w:val="48"/>
          <w:szCs w:val="48"/>
          <w:lang w:val="en-US"/>
        </w:rPr>
      </w:pPr>
    </w:p>
    <w:p w:rsidR="00384B4E" w:rsidRDefault="00384B4E" w:rsidP="00384B4E">
      <w:pPr>
        <w:rPr>
          <w:rFonts w:eastAsia="+mj-ea" w:cstheme="minorHAnsi"/>
          <w:color w:val="000000"/>
          <w:kern w:val="24"/>
          <w:sz w:val="48"/>
          <w:szCs w:val="48"/>
          <w:lang w:val="en-US"/>
        </w:rPr>
      </w:pPr>
      <w:r w:rsidRPr="00210269">
        <w:rPr>
          <w:rFonts w:eastAsia="+mj-ea" w:cstheme="minorHAnsi"/>
          <w:color w:val="000000"/>
          <w:kern w:val="24"/>
          <w:sz w:val="48"/>
          <w:szCs w:val="48"/>
          <w:lang w:val="en-US"/>
        </w:rPr>
        <w:t xml:space="preserve">- </w:t>
      </w:r>
      <w:r w:rsidR="003514A5">
        <w:rPr>
          <w:rFonts w:eastAsia="+mj-ea" w:cstheme="minorHAnsi"/>
          <w:color w:val="000000"/>
          <w:kern w:val="24"/>
          <w:sz w:val="48"/>
          <w:szCs w:val="48"/>
          <w:lang w:val="en-US"/>
        </w:rPr>
        <w:t xml:space="preserve">učenici pažljivo slušaju te čitaju </w:t>
      </w:r>
      <w:r w:rsidR="005A7F1C">
        <w:rPr>
          <w:rFonts w:eastAsia="+mj-ea" w:cstheme="minorHAnsi"/>
          <w:color w:val="000000"/>
          <w:kern w:val="24"/>
          <w:sz w:val="48"/>
          <w:szCs w:val="48"/>
          <w:lang w:val="en-US"/>
        </w:rPr>
        <w:t>tekst o zdravoj prehrani</w:t>
      </w:r>
      <w:r w:rsidR="00DF3129">
        <w:rPr>
          <w:rFonts w:eastAsia="+mj-ea" w:cstheme="minorHAnsi"/>
          <w:color w:val="000000"/>
          <w:kern w:val="24"/>
          <w:sz w:val="48"/>
          <w:szCs w:val="48"/>
          <w:lang w:val="en-US"/>
        </w:rPr>
        <w:t>:</w:t>
      </w:r>
    </w:p>
    <w:p w:rsidR="00DF3129" w:rsidRPr="009F3D7F" w:rsidRDefault="00DF3129" w:rsidP="00DF3129">
      <w:pPr>
        <w:pBdr>
          <w:top w:val="single" w:sz="4" w:space="1" w:color="auto"/>
          <w:left w:val="single" w:sz="4" w:space="4" w:color="auto"/>
          <w:bottom w:val="single" w:sz="4" w:space="1" w:color="auto"/>
          <w:right w:val="single" w:sz="4" w:space="4" w:color="auto"/>
        </w:pBdr>
        <w:rPr>
          <w:rFonts w:eastAsia="+mj-ea" w:cstheme="minorHAnsi"/>
          <w:b/>
          <w:color w:val="548DD4" w:themeColor="text2" w:themeTint="99"/>
          <w:kern w:val="24"/>
          <w:sz w:val="48"/>
          <w:szCs w:val="48"/>
          <w:lang w:val="en-US"/>
        </w:rPr>
      </w:pPr>
      <w:r w:rsidRPr="009F3D7F">
        <w:rPr>
          <w:rFonts w:eastAsia="+mj-ea" w:cstheme="minorHAnsi"/>
          <w:b/>
          <w:color w:val="548DD4" w:themeColor="text2" w:themeTint="99"/>
          <w:kern w:val="24"/>
          <w:sz w:val="48"/>
          <w:szCs w:val="48"/>
          <w:lang w:val="en-US"/>
        </w:rPr>
        <w:t>Lola isst gesu</w:t>
      </w:r>
      <w:r w:rsidR="009F3D7F">
        <w:rPr>
          <w:rFonts w:eastAsia="+mj-ea" w:cstheme="minorHAnsi"/>
          <w:b/>
          <w:color w:val="548DD4" w:themeColor="text2" w:themeTint="99"/>
          <w:kern w:val="24"/>
          <w:sz w:val="48"/>
          <w:szCs w:val="48"/>
          <w:lang w:val="en-US"/>
        </w:rPr>
        <w:t>n</w:t>
      </w:r>
      <w:r w:rsidRPr="009F3D7F">
        <w:rPr>
          <w:rFonts w:eastAsia="+mj-ea" w:cstheme="minorHAnsi"/>
          <w:b/>
          <w:color w:val="548DD4" w:themeColor="text2" w:themeTint="99"/>
          <w:kern w:val="24"/>
          <w:sz w:val="48"/>
          <w:szCs w:val="48"/>
          <w:lang w:val="en-US"/>
        </w:rPr>
        <w:t>d</w:t>
      </w:r>
    </w:p>
    <w:p w:rsidR="00DF3129" w:rsidRPr="00210269" w:rsidRDefault="00DF3129" w:rsidP="00DF3129">
      <w:pPr>
        <w:pBdr>
          <w:top w:val="single" w:sz="4" w:space="1" w:color="auto"/>
          <w:left w:val="single" w:sz="4" w:space="4" w:color="auto"/>
          <w:bottom w:val="single" w:sz="4" w:space="1" w:color="auto"/>
          <w:right w:val="single" w:sz="4" w:space="4" w:color="auto"/>
        </w:pBdr>
        <w:rPr>
          <w:rFonts w:eastAsia="+mj-ea" w:cstheme="minorHAnsi"/>
          <w:color w:val="000000"/>
          <w:kern w:val="24"/>
          <w:sz w:val="48"/>
          <w:szCs w:val="48"/>
          <w:lang w:val="en-US"/>
        </w:rPr>
      </w:pPr>
      <w:r>
        <w:rPr>
          <w:rFonts w:eastAsia="+mj-ea" w:cstheme="minorHAnsi"/>
          <w:color w:val="000000"/>
          <w:kern w:val="24"/>
          <w:sz w:val="48"/>
          <w:szCs w:val="48"/>
          <w:lang w:val="en-US"/>
        </w:rPr>
        <w:t>Lola isst gesund und sie ist gesund. Am Morgen isst Lola Müsli und trinkt Orangensaft. Zu Mittag isst sie Fisch mit Kartoffeln und Salat. Zu Abend isst sie Käse und Tomaten mit Olivenöl. Lolas Familie ist auch gesund. Sie essen viel Obst und Gemüse.</w:t>
      </w:r>
      <w:r w:rsidR="009F3D7F">
        <w:rPr>
          <w:rFonts w:eastAsia="+mj-ea" w:cstheme="minorHAnsi"/>
          <w:color w:val="000000"/>
          <w:kern w:val="24"/>
          <w:sz w:val="48"/>
          <w:szCs w:val="48"/>
          <w:lang w:val="en-US"/>
        </w:rPr>
        <w:t xml:space="preserve"> Das macht stark.</w:t>
      </w:r>
    </w:p>
    <w:p w:rsidR="009F3D7F" w:rsidRDefault="009F3D7F" w:rsidP="00384B4E">
      <w:pPr>
        <w:rPr>
          <w:rFonts w:eastAsia="+mj-ea" w:cstheme="minorHAnsi"/>
          <w:color w:val="000000"/>
          <w:kern w:val="24"/>
          <w:sz w:val="48"/>
          <w:szCs w:val="48"/>
          <w:lang w:val="en-US"/>
        </w:rPr>
      </w:pPr>
    </w:p>
    <w:p w:rsidR="00384B4E" w:rsidRPr="00210269" w:rsidRDefault="00384B4E" w:rsidP="00384B4E">
      <w:pPr>
        <w:rPr>
          <w:rFonts w:eastAsia="+mj-ea" w:cstheme="minorHAnsi"/>
          <w:color w:val="000000"/>
          <w:kern w:val="24"/>
          <w:sz w:val="48"/>
          <w:szCs w:val="48"/>
          <w:lang w:val="en-US"/>
        </w:rPr>
      </w:pPr>
      <w:r w:rsidRPr="00210269">
        <w:rPr>
          <w:rFonts w:eastAsia="+mj-ea" w:cstheme="minorHAnsi"/>
          <w:color w:val="000000"/>
          <w:kern w:val="24"/>
          <w:sz w:val="48"/>
          <w:szCs w:val="48"/>
          <w:lang w:val="en-US"/>
        </w:rPr>
        <w:t>- uč</w:t>
      </w:r>
      <w:r w:rsidR="005A7F1C">
        <w:rPr>
          <w:rFonts w:eastAsia="+mj-ea" w:cstheme="minorHAnsi"/>
          <w:color w:val="000000"/>
          <w:kern w:val="24"/>
          <w:sz w:val="48"/>
          <w:szCs w:val="48"/>
          <w:lang w:val="en-US"/>
        </w:rPr>
        <w:t>enici prepoznaju nepoznate izraze i zapisuju ih</w:t>
      </w:r>
    </w:p>
    <w:p w:rsidR="00384B4E" w:rsidRDefault="00384B4E" w:rsidP="00384B4E">
      <w:pPr>
        <w:rPr>
          <w:rFonts w:eastAsia="+mj-ea" w:cstheme="minorHAnsi"/>
          <w:color w:val="000000"/>
          <w:kern w:val="24"/>
          <w:sz w:val="48"/>
          <w:szCs w:val="48"/>
          <w:lang w:val="en-US"/>
        </w:rPr>
      </w:pPr>
      <w:r w:rsidRPr="00210269">
        <w:rPr>
          <w:rFonts w:eastAsia="+mj-ea" w:cstheme="minorHAnsi"/>
          <w:color w:val="000000"/>
          <w:kern w:val="24"/>
          <w:sz w:val="48"/>
          <w:szCs w:val="48"/>
          <w:lang w:val="en-US"/>
        </w:rPr>
        <w:lastRenderedPageBreak/>
        <w:t xml:space="preserve">- </w:t>
      </w:r>
      <w:r w:rsidR="005A7F1C">
        <w:rPr>
          <w:rFonts w:eastAsia="+mj-ea" w:cstheme="minorHAnsi"/>
          <w:color w:val="000000"/>
          <w:kern w:val="24"/>
          <w:sz w:val="48"/>
          <w:szCs w:val="48"/>
          <w:lang w:val="en-US"/>
        </w:rPr>
        <w:t>učenici rješavaju kviz i odgovaraju na pitanja Was ist das? Ist das gesund? Isst du das?</w:t>
      </w:r>
    </w:p>
    <w:p w:rsidR="005A7F1C" w:rsidRDefault="00CD67CB" w:rsidP="00384B4E">
      <w:pPr>
        <w:rPr>
          <w:rFonts w:eastAsia="+mj-ea" w:cstheme="minorHAnsi"/>
          <w:color w:val="000000"/>
          <w:kern w:val="24"/>
          <w:sz w:val="48"/>
          <w:szCs w:val="48"/>
          <w:lang w:val="en-US"/>
        </w:rPr>
      </w:pPr>
      <w:hyperlink r:id="rId8" w:history="1">
        <w:r w:rsidR="005A7F1C" w:rsidRPr="009957FF">
          <w:rPr>
            <w:rStyle w:val="Hiperveza"/>
            <w:rFonts w:eastAsia="+mj-ea" w:cstheme="minorHAnsi"/>
            <w:kern w:val="24"/>
            <w:sz w:val="48"/>
            <w:szCs w:val="48"/>
            <w:lang w:val="en-US"/>
          </w:rPr>
          <w:t>https://create.kahoot.it/share/gesund-essen/8eb90bfe-810e-4174-8dd8-0f1ae62f918c</w:t>
        </w:r>
      </w:hyperlink>
    </w:p>
    <w:p w:rsidR="005A7F1C" w:rsidRPr="00210269" w:rsidRDefault="005A7F1C" w:rsidP="00384B4E">
      <w:pPr>
        <w:rPr>
          <w:rFonts w:eastAsia="+mj-ea" w:cstheme="minorHAnsi"/>
          <w:color w:val="000000"/>
          <w:kern w:val="24"/>
          <w:sz w:val="48"/>
          <w:szCs w:val="48"/>
          <w:lang w:val="en-US"/>
        </w:rPr>
      </w:pPr>
    </w:p>
    <w:p w:rsidR="00384B4E" w:rsidRDefault="00384B4E" w:rsidP="00384B4E">
      <w:pPr>
        <w:rPr>
          <w:rFonts w:eastAsia="+mj-ea" w:cstheme="minorHAnsi"/>
          <w:color w:val="000000"/>
          <w:kern w:val="24"/>
          <w:sz w:val="48"/>
          <w:szCs w:val="48"/>
          <w:lang w:val="en-US"/>
        </w:rPr>
      </w:pPr>
      <w:r w:rsidRPr="00210269">
        <w:rPr>
          <w:rFonts w:eastAsia="+mj-ea" w:cstheme="minorHAnsi"/>
          <w:color w:val="000000"/>
          <w:kern w:val="24"/>
          <w:sz w:val="48"/>
          <w:szCs w:val="48"/>
          <w:lang w:val="en-US"/>
        </w:rPr>
        <w:t>- učenici</w:t>
      </w:r>
      <w:r w:rsidR="005A7F1C">
        <w:rPr>
          <w:rFonts w:eastAsia="+mj-ea" w:cstheme="minorHAnsi"/>
          <w:color w:val="000000"/>
          <w:kern w:val="24"/>
          <w:sz w:val="48"/>
          <w:szCs w:val="48"/>
          <w:lang w:val="en-US"/>
        </w:rPr>
        <w:t xml:space="preserve"> izrađuju umne mape te svrstavaju namirnice</w:t>
      </w:r>
      <w:r w:rsidR="00281227">
        <w:rPr>
          <w:rFonts w:eastAsia="+mj-ea" w:cstheme="minorHAnsi"/>
          <w:color w:val="000000"/>
          <w:kern w:val="24"/>
          <w:sz w:val="48"/>
          <w:szCs w:val="48"/>
          <w:lang w:val="en-US"/>
        </w:rPr>
        <w:t xml:space="preserve"> iz teksta, ali I one </w:t>
      </w:r>
      <w:r w:rsidR="00DF3129">
        <w:rPr>
          <w:rFonts w:eastAsia="+mj-ea" w:cstheme="minorHAnsi"/>
          <w:color w:val="000000"/>
          <w:kern w:val="24"/>
          <w:sz w:val="48"/>
          <w:szCs w:val="48"/>
          <w:lang w:val="en-US"/>
        </w:rPr>
        <w:t xml:space="preserve"> čij</w:t>
      </w:r>
      <w:r w:rsidR="005A7F1C">
        <w:rPr>
          <w:rFonts w:eastAsia="+mj-ea" w:cstheme="minorHAnsi"/>
          <w:color w:val="000000"/>
          <w:kern w:val="24"/>
          <w:sz w:val="48"/>
          <w:szCs w:val="48"/>
          <w:lang w:val="en-US"/>
        </w:rPr>
        <w:t>e nazive već poznaju u dvije kategorije: 1.gesund, 2. ungesund</w:t>
      </w:r>
    </w:p>
    <w:p w:rsidR="00DF3129" w:rsidRDefault="00DF3129" w:rsidP="00384B4E">
      <w:pPr>
        <w:rPr>
          <w:rFonts w:eastAsia="+mj-ea" w:cstheme="minorHAnsi"/>
          <w:color w:val="000000"/>
          <w:kern w:val="24"/>
          <w:sz w:val="48"/>
          <w:szCs w:val="48"/>
          <w:lang w:val="en-US"/>
        </w:rPr>
      </w:pPr>
      <w:r>
        <w:rPr>
          <w:rFonts w:eastAsia="+mj-ea" w:cstheme="minorHAnsi"/>
          <w:noProof/>
          <w:color w:val="000000"/>
          <w:kern w:val="24"/>
          <w:sz w:val="48"/>
          <w:szCs w:val="48"/>
          <w:lang w:eastAsia="hr-HR"/>
        </w:rPr>
        <mc:AlternateContent>
          <mc:Choice Requires="wps">
            <w:drawing>
              <wp:anchor distT="0" distB="0" distL="114300" distR="114300" simplePos="0" relativeHeight="251659264" behindDoc="0" locked="0" layoutInCell="1" allowOverlap="1" wp14:anchorId="6D61479B" wp14:editId="48050044">
                <wp:simplePos x="0" y="0"/>
                <wp:positionH relativeFrom="column">
                  <wp:posOffset>53975</wp:posOffset>
                </wp:positionH>
                <wp:positionV relativeFrom="paragraph">
                  <wp:posOffset>395605</wp:posOffset>
                </wp:positionV>
                <wp:extent cx="2043430" cy="1196340"/>
                <wp:effectExtent l="0" t="0" r="13970" b="22860"/>
                <wp:wrapNone/>
                <wp:docPr id="2" name="Elipsa 2"/>
                <wp:cNvGraphicFramePr/>
                <a:graphic xmlns:a="http://schemas.openxmlformats.org/drawingml/2006/main">
                  <a:graphicData uri="http://schemas.microsoft.com/office/word/2010/wordprocessingShape">
                    <wps:wsp>
                      <wps:cNvSpPr/>
                      <wps:spPr>
                        <a:xfrm>
                          <a:off x="0" y="0"/>
                          <a:ext cx="2043430" cy="11963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F3129" w:rsidRDefault="00DF3129" w:rsidP="00DF3129">
                            <w:pPr>
                              <w:jc w:val="center"/>
                            </w:pPr>
                            <w:r>
                              <w:t>gesund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a 2" o:spid="_x0000_s1026" style="position:absolute;margin-left:4.25pt;margin-top:31.15pt;width:160.9pt;height: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tJ5egIAAEUFAAAOAAAAZHJzL2Uyb0RvYy54bWysVFFP2zAQfp+0/2D5fSQphUFFiioY0yQE&#10;aDDx7Do2sWT7PNtt0v36nZ00VAPtYVoenDvf3Xe+z3e+uOyNJlvhgwJb0+qopERYDo2yLzX98XTz&#10;6YySEJltmAYraroTgV4uP3646NxCzKAF3QhPEMSGRedq2sboFkUReCsMC0fghEWjBG9YRNW/FI1n&#10;HaIbXczK8rTowDfOAxch4O71YKTLjC+l4PFeyiAi0TXFs8W8+ryu01osL9jixTPXKj4eg/3DKQxT&#10;FpNOUNcsMrLx6g2UUdxDABmPOJgCpFRc5Bqwmqr8o5rHljmRa0FygptoCv8Plt9tHzxRTU1nlFhm&#10;8Iq+aOUCI7PETefCAl0e3YMftYBiKrSX3qQ/lkD6zOdu4lP0kXDcnJXz4/kx0s7RVlXnp8fzzHjx&#10;Gu58iF8FGJKEmgqdkqea2YJtb0PErOi990IlnWg4Q5biTovkrO13IbGOlDVH5w4SV9qTLcO7Z5wL&#10;G6vB1LJGDNsnJX6pUEwyRWQtAyZkqbSesEeA1J1vsQeY0T+FityAU3D5t4MNwVNEzgw2TsFGWfDv&#10;AWisasw8+O9JGqhJLMV+3aNLEtfQ7PDCPQyTEBy/Ucj8LQvxgXlsfbwtHOd4j4vU0NUURomSFvyv&#10;9/aTP3YkWinpcJRqGn5umBeU6G8We/W8muO9k5iV+cnnGSr+0LI+tNiNuQK8sQofDsezmPyj3ovS&#10;g3nGqV+lrGhilmPumvLo98pVHEYc3w0uVqvshvPmWLy1j44n8ERwaqun/pl5N7ZfxM69g/3YvWnB&#10;wTdFWlhtIkiV+/OV15F6nNXcQ+O7kh6DQz17vb5+y98AAAD//wMAUEsDBBQABgAIAAAAIQDW27BE&#10;4QAAAAgBAAAPAAAAZHJzL2Rvd25yZXYueG1sTI/BTsMwEETvSPyDtUhcUGuTqGkVsqkoUrnAoRQQ&#10;cHNjk0TE6xC7beDrWU5wm9WMZt4Wy9F14mCH0HpCuJwqEJYqb1qqEZ4e15MFiBA1Gd15sghfNsCy&#10;PD0pdG78kR7sYRtrwSUUco3QxNjnUoaqsU6Hqe8tsffuB6cjn0MtzaCPXO46mSiVSadb4oVG9/am&#10;sdXHdu8Q3rL1irLN3QXd96FaPd/q79eXT8Tzs/H6CkS0Y/wLwy8+o0PJTDu/JxNEh7CYcRAhS1IQ&#10;bKepYrFDSGZqDrIs5P8Hyh8AAAD//wMAUEsBAi0AFAAGAAgAAAAhALaDOJL+AAAA4QEAABMAAAAA&#10;AAAAAAAAAAAAAAAAAFtDb250ZW50X1R5cGVzXS54bWxQSwECLQAUAAYACAAAACEAOP0h/9YAAACU&#10;AQAACwAAAAAAAAAAAAAAAAAvAQAAX3JlbHMvLnJlbHNQSwECLQAUAAYACAAAACEAuVLSeXoCAABF&#10;BQAADgAAAAAAAAAAAAAAAAAuAgAAZHJzL2Uyb0RvYy54bWxQSwECLQAUAAYACAAAACEA1tuwROEA&#10;AAAIAQAADwAAAAAAAAAAAAAAAADUBAAAZHJzL2Rvd25yZXYueG1sUEsFBgAAAAAEAAQA8wAAAOIF&#10;AAAAAA==&#10;" fillcolor="#4f81bd [3204]" strokecolor="#243f60 [1604]" strokeweight="2pt">
                <v:textbox>
                  <w:txbxContent>
                    <w:p w:rsidR="00DF3129" w:rsidRDefault="00DF3129" w:rsidP="00DF3129">
                      <w:pPr>
                        <w:jc w:val="center"/>
                      </w:pPr>
                      <w:proofErr w:type="spellStart"/>
                      <w:r>
                        <w:t>gesund</w:t>
                      </w:r>
                      <w:proofErr w:type="spellEnd"/>
                    </w:p>
                  </w:txbxContent>
                </v:textbox>
              </v:oval>
            </w:pict>
          </mc:Fallback>
        </mc:AlternateContent>
      </w:r>
    </w:p>
    <w:p w:rsidR="00DF3129" w:rsidRDefault="00DF3129" w:rsidP="00384B4E">
      <w:pPr>
        <w:rPr>
          <w:rFonts w:eastAsia="+mj-ea" w:cstheme="minorHAnsi"/>
          <w:color w:val="000000"/>
          <w:kern w:val="24"/>
          <w:sz w:val="48"/>
          <w:szCs w:val="48"/>
          <w:lang w:val="en-US"/>
        </w:rPr>
      </w:pPr>
    </w:p>
    <w:p w:rsidR="00DF3129" w:rsidRDefault="00DF3129" w:rsidP="00384B4E">
      <w:pPr>
        <w:rPr>
          <w:rFonts w:eastAsia="+mj-ea" w:cstheme="minorHAnsi"/>
          <w:color w:val="000000"/>
          <w:kern w:val="24"/>
          <w:sz w:val="48"/>
          <w:szCs w:val="48"/>
          <w:lang w:val="en-US"/>
        </w:rPr>
      </w:pPr>
      <w:r>
        <w:rPr>
          <w:rFonts w:eastAsia="+mj-ea" w:cstheme="minorHAnsi"/>
          <w:noProof/>
          <w:color w:val="000000"/>
          <w:kern w:val="24"/>
          <w:sz w:val="48"/>
          <w:szCs w:val="48"/>
          <w:lang w:eastAsia="hr-HR"/>
        </w:rPr>
        <mc:AlternateContent>
          <mc:Choice Requires="wps">
            <w:drawing>
              <wp:anchor distT="0" distB="0" distL="114300" distR="114300" simplePos="0" relativeHeight="251660288" behindDoc="0" locked="0" layoutInCell="1" allowOverlap="1" wp14:anchorId="4045627A" wp14:editId="40DFC021">
                <wp:simplePos x="0" y="0"/>
                <wp:positionH relativeFrom="column">
                  <wp:posOffset>3228452</wp:posOffset>
                </wp:positionH>
                <wp:positionV relativeFrom="paragraph">
                  <wp:posOffset>47178</wp:posOffset>
                </wp:positionV>
                <wp:extent cx="2150745" cy="1223682"/>
                <wp:effectExtent l="0" t="0" r="20955" b="14605"/>
                <wp:wrapNone/>
                <wp:docPr id="3" name="Elipsa 3"/>
                <wp:cNvGraphicFramePr/>
                <a:graphic xmlns:a="http://schemas.openxmlformats.org/drawingml/2006/main">
                  <a:graphicData uri="http://schemas.microsoft.com/office/word/2010/wordprocessingShape">
                    <wps:wsp>
                      <wps:cNvSpPr/>
                      <wps:spPr>
                        <a:xfrm>
                          <a:off x="0" y="0"/>
                          <a:ext cx="2150745" cy="122368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F3129" w:rsidRDefault="00DF3129" w:rsidP="00DF3129">
                            <w:pPr>
                              <w:jc w:val="center"/>
                            </w:pPr>
                            <w:r>
                              <w:t>ungesund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a 3" o:spid="_x0000_s1027" style="position:absolute;margin-left:254.2pt;margin-top:3.7pt;width:169.35pt;height:9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0/EegIAAEwFAAAOAAAAZHJzL2Uyb0RvYy54bWysVN1P2zAQf5+0/8Hy+8gHLbCqKapgTJMQ&#10;oMHEs+vYjSXH59luk+6v39lJAxpoD9Py4Nz57n737eVl32qyF84rMBUtTnJKhOFQK7Ot6I+nm08X&#10;lPjATM00GFHRg/D0cvXxw7KzC1FCA7oWjiCI8YvOVrQJwS6yzPNGtMyfgBUGhRJcywKybpvVjnWI&#10;3uqszPOzrANXWwdceI+314OQrhK+lIKHeym9CERXFGML6XTp3MQzWy3ZYuuYbRQfw2D/EEXLlEGn&#10;E9Q1C4zsnHoD1SruwIMMJxzaDKRUXKQcMJsi/yObx4ZZkXLB4ng7lcn/P1h+t39wRNUVPaXEsBZb&#10;9EUr6xk5jbXprF+gyqN9cCPnkYyJ9tK18Y8pkD7V8zDVU/SBcLwsi3l+PptTwlFWlOXp2UUZUbMX&#10;c+t8+CqgJZGoqNDRecyZLdj+1odB+6iFpjGiIYZEhYMWUVmb70JiHtFrsk4TJK60I3uGvWecCxOK&#10;QdSwWgzX8xy/MaTJIgWYACOyVFpP2CNAnM632EOso340FWkAJ+P8b4ENxpNF8gwmTMatMuDeA9CY&#10;1eh50D8WaShNrFLoN33qcdKMNxuoD9h3B8NCeMtvFDbglvnwwBxuAO4KbnW4x0Nq6CoKI0VJA+7X&#10;e/dRHwcTpZR0uFEV9T93zAlK9DeDI/u5mM3iCiZmNj8vkXGvJZvXErNrrwAbV+D7YXkio37QR1I6&#10;aJ9x+dfRK4qY4ei7ojy4I3MVhk3H54OL9Tqp4dpZFm7No+URPNY5TtdT/8ycHacw4ADfwXH73kzi&#10;oBstDax3AaRKY/pS17EDuLJplMbnJb4Jr/mk9fIIrn4DAAD//wMAUEsDBBQABgAIAAAAIQAsEqg8&#10;4QAAAAkBAAAPAAAAZHJzL2Rvd25yZXYueG1sTI9BT4NAEIXvJv6HzZh4Me2CqZQgS2NN6kUPtdWo&#10;tymMQGRnkd226K93POlpMnkv730vX4y2UwcafOvYQDyNQBGXrmq5NvC0XU1SUD4gV9g5JgNf5GFR&#10;nJ7kmFXuyI902IRaSQj7DA00IfSZ1r5syKKfup5YtHc3WAzyDrWuBjxKuO30ZRQl2mLL0tBgT7cN&#10;lR+bvTXwlqyWnKzvL/ih9+Xy+Q6/X18+jTk/G2+uQQUaw58ZfvEFHQph2rk9V151Bq6idCZWA3M5&#10;oqezeQxqZ0BqY9BFrv8vKH4AAAD//wMAUEsBAi0AFAAGAAgAAAAhALaDOJL+AAAA4QEAABMAAAAA&#10;AAAAAAAAAAAAAAAAAFtDb250ZW50X1R5cGVzXS54bWxQSwECLQAUAAYACAAAACEAOP0h/9YAAACU&#10;AQAACwAAAAAAAAAAAAAAAAAvAQAAX3JlbHMvLnJlbHNQSwECLQAUAAYACAAAACEAXS9PxHoCAABM&#10;BQAADgAAAAAAAAAAAAAAAAAuAgAAZHJzL2Uyb0RvYy54bWxQSwECLQAUAAYACAAAACEALBKoPOEA&#10;AAAJAQAADwAAAAAAAAAAAAAAAADUBAAAZHJzL2Rvd25yZXYueG1sUEsFBgAAAAAEAAQA8wAAAOIF&#10;AAAAAA==&#10;" fillcolor="#4f81bd [3204]" strokecolor="#243f60 [1604]" strokeweight="2pt">
                <v:textbox>
                  <w:txbxContent>
                    <w:p w:rsidR="00DF3129" w:rsidRDefault="00DF3129" w:rsidP="00DF3129">
                      <w:pPr>
                        <w:jc w:val="center"/>
                      </w:pPr>
                      <w:proofErr w:type="spellStart"/>
                      <w:r>
                        <w:t>ungesund</w:t>
                      </w:r>
                      <w:proofErr w:type="spellEnd"/>
                    </w:p>
                  </w:txbxContent>
                </v:textbox>
              </v:oval>
            </w:pict>
          </mc:Fallback>
        </mc:AlternateContent>
      </w:r>
    </w:p>
    <w:p w:rsidR="00DF3129" w:rsidRDefault="00DF3129" w:rsidP="00384B4E">
      <w:pPr>
        <w:rPr>
          <w:rFonts w:eastAsia="+mj-ea" w:cstheme="minorHAnsi"/>
          <w:color w:val="000000"/>
          <w:kern w:val="24"/>
          <w:sz w:val="48"/>
          <w:szCs w:val="48"/>
          <w:lang w:val="en-US"/>
        </w:rPr>
      </w:pPr>
    </w:p>
    <w:p w:rsidR="005A7F1C" w:rsidRDefault="005A7F1C" w:rsidP="00384B4E">
      <w:pPr>
        <w:rPr>
          <w:rFonts w:eastAsia="+mj-ea" w:cstheme="minorHAnsi"/>
          <w:color w:val="000000"/>
          <w:kern w:val="24"/>
          <w:sz w:val="48"/>
          <w:szCs w:val="48"/>
          <w:lang w:val="en-US"/>
        </w:rPr>
      </w:pPr>
    </w:p>
    <w:p w:rsidR="005A7F1C" w:rsidRDefault="005A7F1C" w:rsidP="00384B4E">
      <w:pPr>
        <w:rPr>
          <w:rFonts w:eastAsia="+mj-ea" w:cstheme="minorHAnsi"/>
          <w:color w:val="000000"/>
          <w:kern w:val="24"/>
          <w:sz w:val="48"/>
          <w:szCs w:val="48"/>
          <w:lang w:val="en-US"/>
        </w:rPr>
      </w:pPr>
      <w:r>
        <w:rPr>
          <w:rFonts w:eastAsia="+mj-ea" w:cstheme="minorHAnsi"/>
          <w:color w:val="000000"/>
          <w:kern w:val="24"/>
          <w:sz w:val="48"/>
          <w:szCs w:val="48"/>
          <w:lang w:val="en-US"/>
        </w:rPr>
        <w:t xml:space="preserve">-učenici opisuju svoje navike u prehrani i  navike svojih ukućana – Ich esse Banane. Das ist gesund. Meine Schwester isst Pizza. Das ist </w:t>
      </w:r>
      <w:r>
        <w:rPr>
          <w:rFonts w:eastAsia="+mj-ea" w:cstheme="minorHAnsi"/>
          <w:color w:val="000000"/>
          <w:kern w:val="24"/>
          <w:sz w:val="48"/>
          <w:szCs w:val="48"/>
          <w:lang w:val="en-US"/>
        </w:rPr>
        <w:lastRenderedPageBreak/>
        <w:t>ungesun</w:t>
      </w:r>
      <w:r w:rsidR="009F3D7F">
        <w:rPr>
          <w:rFonts w:eastAsia="+mj-ea" w:cstheme="minorHAnsi"/>
          <w:color w:val="000000"/>
          <w:kern w:val="24"/>
          <w:sz w:val="48"/>
          <w:szCs w:val="48"/>
          <w:lang w:val="en-US"/>
        </w:rPr>
        <w:t>d</w:t>
      </w:r>
      <w:r>
        <w:rPr>
          <w:rFonts w:eastAsia="+mj-ea" w:cstheme="minorHAnsi"/>
          <w:color w:val="000000"/>
          <w:kern w:val="24"/>
          <w:sz w:val="48"/>
          <w:szCs w:val="48"/>
          <w:lang w:val="en-US"/>
        </w:rPr>
        <w:t>. Ich trinke Orange</w:t>
      </w:r>
      <w:r w:rsidR="009A4D99">
        <w:rPr>
          <w:rFonts w:eastAsia="+mj-ea" w:cstheme="minorHAnsi"/>
          <w:color w:val="000000"/>
          <w:kern w:val="24"/>
          <w:sz w:val="48"/>
          <w:szCs w:val="48"/>
          <w:lang w:val="en-US"/>
        </w:rPr>
        <w:t>nsaft. Das ist gesund. Mein Brud</w:t>
      </w:r>
      <w:bookmarkStart w:id="0" w:name="_GoBack"/>
      <w:bookmarkEnd w:id="0"/>
      <w:r>
        <w:rPr>
          <w:rFonts w:eastAsia="+mj-ea" w:cstheme="minorHAnsi"/>
          <w:color w:val="000000"/>
          <w:kern w:val="24"/>
          <w:sz w:val="48"/>
          <w:szCs w:val="48"/>
          <w:lang w:val="en-US"/>
        </w:rPr>
        <w:t>er trinkt Cola. Das ist ungesund…..</w:t>
      </w:r>
    </w:p>
    <w:p w:rsidR="005A7F1C" w:rsidRPr="00210269" w:rsidRDefault="005A7F1C" w:rsidP="00384B4E">
      <w:pPr>
        <w:rPr>
          <w:rFonts w:eastAsia="+mj-ea" w:cstheme="minorHAnsi"/>
          <w:color w:val="000000"/>
          <w:kern w:val="24"/>
          <w:sz w:val="48"/>
          <w:szCs w:val="48"/>
          <w:lang w:val="en-US"/>
        </w:rPr>
      </w:pPr>
    </w:p>
    <w:p w:rsidR="00384B4E" w:rsidRPr="00210269" w:rsidRDefault="00384B4E" w:rsidP="00384B4E">
      <w:pPr>
        <w:rPr>
          <w:rFonts w:eastAsia="+mj-ea" w:cstheme="minorHAnsi"/>
          <w:color w:val="000000"/>
          <w:kern w:val="24"/>
          <w:sz w:val="48"/>
          <w:szCs w:val="48"/>
          <w:lang w:val="en-US"/>
        </w:rPr>
      </w:pPr>
    </w:p>
    <w:p w:rsidR="00384B4E" w:rsidRDefault="00384B4E" w:rsidP="00384B4E">
      <w:pPr>
        <w:rPr>
          <w:rFonts w:eastAsia="+mj-ea" w:cstheme="minorHAnsi"/>
          <w:color w:val="000000"/>
          <w:kern w:val="24"/>
          <w:sz w:val="48"/>
          <w:szCs w:val="48"/>
          <w:lang w:val="en-US"/>
        </w:rPr>
      </w:pPr>
      <w:r w:rsidRPr="00210269">
        <w:rPr>
          <w:rFonts w:eastAsia="+mj-ea" w:cstheme="minorHAnsi"/>
          <w:b/>
          <w:color w:val="000000"/>
          <w:kern w:val="24"/>
          <w:sz w:val="48"/>
          <w:szCs w:val="48"/>
          <w:lang w:val="en-US"/>
        </w:rPr>
        <w:t>Napomena</w:t>
      </w:r>
      <w:r w:rsidRPr="00210269">
        <w:rPr>
          <w:rFonts w:eastAsia="+mj-ea" w:cstheme="minorHAnsi"/>
          <w:color w:val="000000"/>
          <w:kern w:val="24"/>
          <w:sz w:val="48"/>
          <w:szCs w:val="48"/>
          <w:lang w:val="en-US"/>
        </w:rPr>
        <w:t>: obrazovni sadržaj predviđen je za</w:t>
      </w:r>
      <w:r w:rsidR="005A7F1C">
        <w:rPr>
          <w:rFonts w:eastAsia="+mj-ea" w:cstheme="minorHAnsi"/>
          <w:color w:val="000000"/>
          <w:kern w:val="24"/>
          <w:sz w:val="48"/>
          <w:szCs w:val="48"/>
          <w:lang w:val="en-US"/>
        </w:rPr>
        <w:t xml:space="preserve"> 1-2</w:t>
      </w:r>
      <w:r w:rsidRPr="00210269">
        <w:rPr>
          <w:rFonts w:eastAsia="+mj-ea" w:cstheme="minorHAnsi"/>
          <w:color w:val="000000"/>
          <w:kern w:val="24"/>
          <w:sz w:val="48"/>
          <w:szCs w:val="48"/>
          <w:lang w:val="en-US"/>
        </w:rPr>
        <w:t xml:space="preserve"> školska sata </w:t>
      </w:r>
    </w:p>
    <w:p w:rsidR="009F3D7F" w:rsidRDefault="009F3D7F" w:rsidP="00384B4E">
      <w:pPr>
        <w:rPr>
          <w:rFonts w:eastAsia="+mj-ea" w:cstheme="minorHAnsi"/>
          <w:color w:val="000000"/>
          <w:kern w:val="24"/>
          <w:sz w:val="48"/>
          <w:szCs w:val="48"/>
          <w:lang w:val="en-US"/>
        </w:rPr>
      </w:pPr>
    </w:p>
    <w:p w:rsidR="009F3D7F" w:rsidRPr="00210269" w:rsidRDefault="009F3D7F" w:rsidP="009F3D7F">
      <w:pPr>
        <w:jc w:val="right"/>
        <w:rPr>
          <w:rFonts w:eastAsia="+mj-ea" w:cstheme="minorHAnsi"/>
          <w:color w:val="000000"/>
          <w:kern w:val="24"/>
          <w:sz w:val="48"/>
          <w:szCs w:val="48"/>
          <w:lang w:val="en-US"/>
        </w:rPr>
      </w:pPr>
      <w:r>
        <w:rPr>
          <w:rFonts w:eastAsia="+mj-ea" w:cstheme="minorHAnsi"/>
          <w:color w:val="000000"/>
          <w:kern w:val="24"/>
          <w:sz w:val="48"/>
          <w:szCs w:val="48"/>
          <w:lang w:val="en-US"/>
        </w:rPr>
        <w:t>Autorica: Nediljka Nekić, prof.</w:t>
      </w:r>
    </w:p>
    <w:p w:rsidR="0007173C" w:rsidRDefault="0007173C"/>
    <w:sectPr w:rsidR="000717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7CB" w:rsidRDefault="00CD67CB" w:rsidP="00DF3129">
      <w:pPr>
        <w:spacing w:after="0" w:line="240" w:lineRule="auto"/>
      </w:pPr>
      <w:r>
        <w:separator/>
      </w:r>
    </w:p>
  </w:endnote>
  <w:endnote w:type="continuationSeparator" w:id="0">
    <w:p w:rsidR="00CD67CB" w:rsidRDefault="00CD67CB" w:rsidP="00DF3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j-e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7CB" w:rsidRDefault="00CD67CB" w:rsidP="00DF3129">
      <w:pPr>
        <w:spacing w:after="0" w:line="240" w:lineRule="auto"/>
      </w:pPr>
      <w:r>
        <w:separator/>
      </w:r>
    </w:p>
  </w:footnote>
  <w:footnote w:type="continuationSeparator" w:id="0">
    <w:p w:rsidR="00CD67CB" w:rsidRDefault="00CD67CB" w:rsidP="00DF31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4E"/>
    <w:rsid w:val="00064604"/>
    <w:rsid w:val="0007173C"/>
    <w:rsid w:val="00085BA3"/>
    <w:rsid w:val="00210269"/>
    <w:rsid w:val="00281227"/>
    <w:rsid w:val="003514A5"/>
    <w:rsid w:val="00384B4E"/>
    <w:rsid w:val="004F72E9"/>
    <w:rsid w:val="005402C1"/>
    <w:rsid w:val="005A7F1C"/>
    <w:rsid w:val="009A4D99"/>
    <w:rsid w:val="009F3D7F"/>
    <w:rsid w:val="00CD67CB"/>
    <w:rsid w:val="00DF31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B4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210269"/>
    <w:rPr>
      <w:color w:val="0000FF" w:themeColor="hyperlink"/>
      <w:u w:val="single"/>
    </w:rPr>
  </w:style>
  <w:style w:type="paragraph" w:styleId="Zaglavlje">
    <w:name w:val="header"/>
    <w:basedOn w:val="Normal"/>
    <w:link w:val="ZaglavljeChar"/>
    <w:uiPriority w:val="99"/>
    <w:unhideWhenUsed/>
    <w:rsid w:val="00DF312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F3129"/>
  </w:style>
  <w:style w:type="paragraph" w:styleId="Podnoje">
    <w:name w:val="footer"/>
    <w:basedOn w:val="Normal"/>
    <w:link w:val="PodnojeChar"/>
    <w:uiPriority w:val="99"/>
    <w:unhideWhenUsed/>
    <w:rsid w:val="00DF312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F31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B4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210269"/>
    <w:rPr>
      <w:color w:val="0000FF" w:themeColor="hyperlink"/>
      <w:u w:val="single"/>
    </w:rPr>
  </w:style>
  <w:style w:type="paragraph" w:styleId="Zaglavlje">
    <w:name w:val="header"/>
    <w:basedOn w:val="Normal"/>
    <w:link w:val="ZaglavljeChar"/>
    <w:uiPriority w:val="99"/>
    <w:unhideWhenUsed/>
    <w:rsid w:val="00DF312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F3129"/>
  </w:style>
  <w:style w:type="paragraph" w:styleId="Podnoje">
    <w:name w:val="footer"/>
    <w:basedOn w:val="Normal"/>
    <w:link w:val="PodnojeChar"/>
    <w:uiPriority w:val="99"/>
    <w:unhideWhenUsed/>
    <w:rsid w:val="00DF312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F3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e.kahoot.it/share/gesund-essen/8eb90bfe-810e-4174-8dd8-0f1ae62f918c" TargetMode="External"/><Relationship Id="rId3" Type="http://schemas.openxmlformats.org/officeDocument/2006/relationships/settings" Target="settings.xml"/><Relationship Id="rId7" Type="http://schemas.openxmlformats.org/officeDocument/2006/relationships/hyperlink" Target="https://youtu.be/pUlZfd9Ayi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327</Words>
  <Characters>1870</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dcterms:created xsi:type="dcterms:W3CDTF">2022-07-18T09:58:00Z</dcterms:created>
  <dcterms:modified xsi:type="dcterms:W3CDTF">2022-07-22T18:21:00Z</dcterms:modified>
</cp:coreProperties>
</file>